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75" w:rsidRPr="00505E75" w:rsidRDefault="0094673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>
        <w:rPr>
          <w:rFonts w:ascii="Arial-BoldMT-Identity-H" w:hAnsi="Arial-BoldMT-Identity-H" w:cs="Arial-BoldMT-Identity-H"/>
          <w:b/>
          <w:bCs/>
          <w:sz w:val="26"/>
          <w:szCs w:val="32"/>
        </w:rPr>
        <w:t>Załącznik nr 5</w:t>
      </w:r>
    </w:p>
    <w:p w:rsidR="00505E75" w:rsidRDefault="00505E75" w:rsidP="00505E75">
      <w:pPr>
        <w:spacing w:before="120"/>
        <w:jc w:val="center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:rsidR="008C0D54" w:rsidRDefault="008C0D54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</w:p>
    <w:p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</w:t>
      </w:r>
      <w:r w:rsidR="008C0D54">
        <w:rPr>
          <w:rFonts w:ascii="Calibri" w:eastAsia="Calibri" w:hAnsi="Calibri"/>
          <w:sz w:val="22"/>
          <w:szCs w:val="24"/>
        </w:rPr>
        <w:t>Szkoła Podstawowa w Bogoniowicach z filią w Kipsznej reprezentowana</w:t>
      </w:r>
      <w:r w:rsidRPr="001E1E4B">
        <w:rPr>
          <w:rFonts w:ascii="Calibri" w:eastAsia="Calibri" w:hAnsi="Calibri"/>
          <w:sz w:val="22"/>
          <w:szCs w:val="24"/>
        </w:rPr>
        <w:t xml:space="preserve"> przez </w:t>
      </w:r>
      <w:r w:rsidR="008C0D54">
        <w:rPr>
          <w:rFonts w:ascii="Calibri" w:eastAsia="Calibri" w:hAnsi="Calibri"/>
          <w:sz w:val="22"/>
          <w:szCs w:val="24"/>
        </w:rPr>
        <w:t>Krzysztofa Jackowskiego</w:t>
      </w:r>
      <w:r w:rsidR="00946735">
        <w:rPr>
          <w:rFonts w:ascii="Calibri" w:eastAsia="Calibri" w:hAnsi="Calibri"/>
          <w:sz w:val="22"/>
          <w:szCs w:val="24"/>
        </w:rPr>
        <w:t xml:space="preserve"> – dyrekto</w:t>
      </w:r>
      <w:r w:rsidR="008C0D54">
        <w:rPr>
          <w:rFonts w:ascii="Calibri" w:eastAsia="Calibri" w:hAnsi="Calibri"/>
          <w:sz w:val="22"/>
          <w:szCs w:val="24"/>
        </w:rPr>
        <w:t>ra Szkoły Podstawowej w Bogoniowicach z filią w Kipsznej</w:t>
      </w:r>
      <w:r w:rsidRPr="001E1E4B">
        <w:rPr>
          <w:rFonts w:ascii="Calibri" w:eastAsia="Calibri" w:hAnsi="Calibri"/>
          <w:sz w:val="22"/>
          <w:szCs w:val="24"/>
        </w:rPr>
        <w:t xml:space="preserve">, </w:t>
      </w:r>
      <w:r w:rsidR="008C0D54">
        <w:rPr>
          <w:rFonts w:ascii="Calibri" w:eastAsia="Calibri" w:hAnsi="Calibri"/>
          <w:sz w:val="22"/>
          <w:szCs w:val="24"/>
        </w:rPr>
        <w:t>33-190 Ciężkowice</w:t>
      </w:r>
      <w:r w:rsidRPr="001E1E4B">
        <w:rPr>
          <w:rFonts w:ascii="Calibri" w:eastAsia="Calibri" w:hAnsi="Calibri"/>
          <w:sz w:val="22"/>
          <w:szCs w:val="24"/>
        </w:rPr>
        <w:t xml:space="preserve"> tel. 14 </w:t>
      </w:r>
      <w:r w:rsidR="008C0D54">
        <w:rPr>
          <w:rFonts w:ascii="Calibri" w:eastAsia="Calibri" w:hAnsi="Calibri"/>
          <w:sz w:val="22"/>
          <w:szCs w:val="24"/>
        </w:rPr>
        <w:t>65 10 056</w:t>
      </w:r>
      <w:r w:rsidRPr="001E1E4B">
        <w:rPr>
          <w:rFonts w:ascii="Calibri" w:eastAsia="Calibri" w:hAnsi="Calibri"/>
          <w:sz w:val="22"/>
          <w:szCs w:val="24"/>
        </w:rPr>
        <w:t xml:space="preserve">, adres e-mail: </w:t>
      </w:r>
      <w:r w:rsidR="00C3726C">
        <w:rPr>
          <w:rStyle w:val="Hipercze"/>
          <w:rFonts w:ascii="Calibri" w:eastAsia="Calibri" w:hAnsi="Calibri"/>
          <w:sz w:val="22"/>
          <w:szCs w:val="24"/>
        </w:rPr>
        <w:t>spbogon</w:t>
      </w:r>
      <w:r w:rsidR="008C0D54">
        <w:rPr>
          <w:rStyle w:val="Hipercze"/>
          <w:rFonts w:ascii="Calibri" w:eastAsia="Calibri" w:hAnsi="Calibri"/>
          <w:sz w:val="22"/>
          <w:szCs w:val="24"/>
        </w:rPr>
        <w:t>iowice</w:t>
      </w:r>
      <w:r w:rsidR="00320C57">
        <w:rPr>
          <w:rStyle w:val="Hipercze"/>
          <w:rFonts w:ascii="Calibri" w:eastAsia="Calibri" w:hAnsi="Calibri"/>
          <w:sz w:val="22"/>
          <w:szCs w:val="24"/>
        </w:rPr>
        <w:t>@</w:t>
      </w:r>
      <w:bookmarkStart w:id="0" w:name="_GoBack"/>
      <w:bookmarkEnd w:id="0"/>
      <w:r w:rsidR="00946735">
        <w:rPr>
          <w:rStyle w:val="Hipercze"/>
          <w:rFonts w:ascii="Calibri" w:eastAsia="Calibri" w:hAnsi="Calibri"/>
          <w:sz w:val="22"/>
          <w:szCs w:val="24"/>
        </w:rPr>
        <w:t>ciezkowice.pl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</w:t>
      </w:r>
      <w:r w:rsidR="008C0D54">
        <w:rPr>
          <w:rFonts w:ascii="Calibri" w:eastAsia="Calibri" w:hAnsi="Calibri"/>
          <w:sz w:val="22"/>
          <w:szCs w:val="24"/>
        </w:rPr>
        <w:t xml:space="preserve">Szkołę Podstawową w Bogoniowicach z filią w Kipsznej </w:t>
      </w:r>
      <w:r w:rsidRPr="001E1E4B">
        <w:rPr>
          <w:rFonts w:ascii="Calibri" w:eastAsia="Calibri" w:hAnsi="Calibri"/>
          <w:sz w:val="22"/>
          <w:szCs w:val="24"/>
        </w:rPr>
        <w:t xml:space="preserve">w celu: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:rsidR="004F7717" w:rsidRPr="008D606C" w:rsidRDefault="00505E75" w:rsidP="008336A2">
      <w:pPr>
        <w:widowControl/>
        <w:numPr>
          <w:ilvl w:val="1"/>
          <w:numId w:val="28"/>
        </w:numPr>
        <w:spacing w:before="57" w:after="170" w:line="360" w:lineRule="auto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D606C">
        <w:rPr>
          <w:rFonts w:ascii="Calibri" w:eastAsia="Calibri" w:hAnsi="Calibri"/>
          <w:sz w:val="22"/>
          <w:szCs w:val="24"/>
        </w:rPr>
        <w:lastRenderedPageBreak/>
        <w:t>Podanie przez Panią/Pana danych osobowych wynikających z przepisów prawa jest obowiązkowe z wyjątkiem danych osobowych fakultatywnych, których podanie jest dobrowolne.</w:t>
      </w:r>
    </w:p>
    <w:sectPr w:rsidR="004F7717" w:rsidRPr="008D606C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22" w:rsidRDefault="000A7022" w:rsidP="0091430B">
      <w:r>
        <w:separator/>
      </w:r>
    </w:p>
  </w:endnote>
  <w:endnote w:type="continuationSeparator" w:id="1">
    <w:p w:rsidR="000A7022" w:rsidRDefault="000A7022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22" w:rsidRDefault="000A7022" w:rsidP="0091430B">
      <w:r>
        <w:separator/>
      </w:r>
    </w:p>
  </w:footnote>
  <w:footnote w:type="continuationSeparator" w:id="1">
    <w:p w:rsidR="000A7022" w:rsidRDefault="000A7022" w:rsidP="0091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916"/>
    <w:rsid w:val="00011E96"/>
    <w:rsid w:val="00012499"/>
    <w:rsid w:val="000131E0"/>
    <w:rsid w:val="0001436D"/>
    <w:rsid w:val="00016F67"/>
    <w:rsid w:val="00026438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A7022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703FC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20C57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19F3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0D54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589F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D56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64628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3726C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67206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4C6C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40A2-F7F5-48B1-B0B9-7DA05B0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5</cp:revision>
  <cp:lastPrinted>2021-12-02T12:40:00Z</cp:lastPrinted>
  <dcterms:created xsi:type="dcterms:W3CDTF">2021-12-03T06:50:00Z</dcterms:created>
  <dcterms:modified xsi:type="dcterms:W3CDTF">2021-12-05T20:39:00Z</dcterms:modified>
</cp:coreProperties>
</file>